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029A4" w14:textId="7BE50E63" w:rsidR="00AD4650" w:rsidRPr="00625513" w:rsidRDefault="00102938" w:rsidP="00AD4650">
      <w:pPr>
        <w:pStyle w:val="Default"/>
        <w:rPr>
          <w:sz w:val="52"/>
          <w:szCs w:val="52"/>
        </w:rPr>
      </w:pPr>
      <w:r w:rsidRPr="00102938">
        <w:rPr>
          <w:noProof/>
          <w:sz w:val="52"/>
          <w:szCs w:val="52"/>
        </w:rPr>
        <w:drawing>
          <wp:anchor distT="0" distB="0" distL="114300" distR="114300" simplePos="0" relativeHeight="251658240" behindDoc="1" locked="0" layoutInCell="1" allowOverlap="1" wp14:anchorId="64D404A9" wp14:editId="030F0915">
            <wp:simplePos x="0" y="0"/>
            <wp:positionH relativeFrom="margin">
              <wp:align>left</wp:align>
            </wp:positionH>
            <wp:positionV relativeFrom="paragraph">
              <wp:posOffset>-914400</wp:posOffset>
            </wp:positionV>
            <wp:extent cx="6088380" cy="1722120"/>
            <wp:effectExtent l="0" t="0" r="7620" b="0"/>
            <wp:wrapNone/>
            <wp:docPr id="5" name="Picture 5" descr="F:\Jeremy\RD 787\rd 787 logo\rd787-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Jeremy\RD 787\rd 787 logo\rd787-logo cop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8380" cy="1722120"/>
                    </a:xfrm>
                    <a:prstGeom prst="rect">
                      <a:avLst/>
                    </a:prstGeom>
                    <a:noFill/>
                    <a:ln>
                      <a:noFill/>
                    </a:ln>
                  </pic:spPr>
                </pic:pic>
              </a:graphicData>
            </a:graphic>
          </wp:anchor>
        </w:drawing>
      </w:r>
    </w:p>
    <w:p w14:paraId="38AE074E" w14:textId="0B053EB0" w:rsidR="00625513" w:rsidRPr="00625513" w:rsidRDefault="003922A5" w:rsidP="00102938">
      <w:pPr>
        <w:jc w:val="center"/>
        <w:rPr>
          <w:rFonts w:ascii="Cornerstone" w:hAnsi="Cornerstone"/>
          <w:color w:val="1481AB" w:themeColor="accent1" w:themeShade="B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rnerstone" w:hAnsi="Cornerstone"/>
          <w:color w:val="1481AB" w:themeColor="accent1" w:themeShade="B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ict w14:anchorId="6342918B">
          <v:rect id="_x0000_i1025" style="width:0;height:1.5pt" o:hralign="center" o:hrstd="t" o:hr="t" fillcolor="#a0a0a0" stroked="f"/>
        </w:pict>
      </w:r>
    </w:p>
    <w:p w14:paraId="58F03682" w14:textId="0B449035" w:rsidR="00625513" w:rsidRDefault="00625513" w:rsidP="00102938">
      <w:pPr>
        <w:jc w:val="center"/>
        <w:rPr>
          <w:sz w:val="22"/>
          <w:szCs w:val="22"/>
        </w:rPr>
      </w:pPr>
      <w:r w:rsidRPr="00102938">
        <w:rPr>
          <w:sz w:val="22"/>
          <w:szCs w:val="22"/>
        </w:rPr>
        <w:t>41758 County Road 112 . Knights landing CA . 95645 . Ph: 530 735-6274 . Fax: 530 735-6734</w:t>
      </w:r>
    </w:p>
    <w:p w14:paraId="02AC75C7" w14:textId="33213A3B" w:rsidR="007F5672" w:rsidRDefault="00154BE1" w:rsidP="00154BE1">
      <w:pPr>
        <w:jc w:val="center"/>
        <w:rPr>
          <w:b/>
          <w:sz w:val="24"/>
          <w:szCs w:val="24"/>
        </w:rPr>
      </w:pPr>
      <w:r>
        <w:rPr>
          <w:b/>
          <w:sz w:val="24"/>
          <w:szCs w:val="24"/>
        </w:rPr>
        <w:t xml:space="preserve">Notice of </w:t>
      </w:r>
      <w:r w:rsidRPr="00102938">
        <w:rPr>
          <w:b/>
          <w:sz w:val="24"/>
          <w:szCs w:val="24"/>
        </w:rPr>
        <w:t>Special Meeting Agenda</w:t>
      </w:r>
      <w:r>
        <w:rPr>
          <w:b/>
          <w:sz w:val="24"/>
          <w:szCs w:val="24"/>
        </w:rPr>
        <w:t xml:space="preserve"> Board of </w:t>
      </w:r>
      <w:r w:rsidR="00F36395">
        <w:rPr>
          <w:b/>
          <w:sz w:val="24"/>
          <w:szCs w:val="24"/>
        </w:rPr>
        <w:t>Trustees</w:t>
      </w:r>
      <w:r>
        <w:rPr>
          <w:b/>
          <w:sz w:val="24"/>
          <w:szCs w:val="24"/>
        </w:rPr>
        <w:t xml:space="preserve"> Reclamation District 787</w:t>
      </w:r>
    </w:p>
    <w:p w14:paraId="0152C0A6" w14:textId="635DB7A9" w:rsidR="00C81A62" w:rsidRDefault="008D5B2D" w:rsidP="00953657">
      <w:pPr>
        <w:jc w:val="center"/>
        <w:rPr>
          <w:b/>
          <w:sz w:val="24"/>
          <w:szCs w:val="24"/>
        </w:rPr>
      </w:pPr>
      <w:r>
        <w:rPr>
          <w:b/>
          <w:sz w:val="24"/>
          <w:szCs w:val="24"/>
        </w:rPr>
        <w:t xml:space="preserve">January </w:t>
      </w:r>
      <w:r w:rsidR="007E2E5C">
        <w:rPr>
          <w:b/>
          <w:sz w:val="24"/>
          <w:szCs w:val="24"/>
        </w:rPr>
        <w:t xml:space="preserve">11, </w:t>
      </w:r>
      <w:r>
        <w:rPr>
          <w:b/>
          <w:sz w:val="24"/>
          <w:szCs w:val="24"/>
        </w:rPr>
        <w:t>2024</w:t>
      </w:r>
      <w:r w:rsidR="00953657">
        <w:rPr>
          <w:b/>
          <w:sz w:val="24"/>
          <w:szCs w:val="24"/>
        </w:rPr>
        <w:t xml:space="preserve">- </w:t>
      </w:r>
      <w:r>
        <w:rPr>
          <w:b/>
          <w:sz w:val="24"/>
          <w:szCs w:val="24"/>
        </w:rPr>
        <w:t xml:space="preserve"> </w:t>
      </w:r>
      <w:r w:rsidR="00953657">
        <w:rPr>
          <w:b/>
          <w:sz w:val="24"/>
          <w:szCs w:val="24"/>
        </w:rPr>
        <w:t xml:space="preserve">10:00 AM </w:t>
      </w:r>
      <w:r w:rsidR="00C81A62">
        <w:rPr>
          <w:b/>
          <w:sz w:val="24"/>
          <w:szCs w:val="24"/>
        </w:rPr>
        <w:t xml:space="preserve"> </w:t>
      </w:r>
    </w:p>
    <w:p w14:paraId="71BD8E5C" w14:textId="7127A1C6" w:rsidR="008F7B60" w:rsidRDefault="00C81A62" w:rsidP="008F7B60">
      <w:pPr>
        <w:pStyle w:val="ListParagraph"/>
        <w:numPr>
          <w:ilvl w:val="0"/>
          <w:numId w:val="2"/>
        </w:numPr>
        <w:rPr>
          <w:b/>
          <w:sz w:val="24"/>
          <w:szCs w:val="24"/>
        </w:rPr>
      </w:pPr>
      <w:r>
        <w:rPr>
          <w:b/>
          <w:sz w:val="24"/>
          <w:szCs w:val="24"/>
        </w:rPr>
        <w:t>Call to Order</w:t>
      </w:r>
      <w:r w:rsidR="008F7B60">
        <w:rPr>
          <w:b/>
          <w:sz w:val="24"/>
          <w:szCs w:val="24"/>
        </w:rPr>
        <w:t xml:space="preserve">- </w:t>
      </w:r>
      <w:r w:rsidR="008F7B60">
        <w:rPr>
          <w:b/>
          <w:i/>
          <w:iCs/>
          <w:sz w:val="24"/>
          <w:szCs w:val="24"/>
        </w:rPr>
        <w:t>Special Meeting of RD 787 was called to order by Dominic Bruno 10:00 AM</w:t>
      </w:r>
    </w:p>
    <w:p w14:paraId="0790950D" w14:textId="1E0F6417" w:rsidR="008F7B60" w:rsidRPr="008F7B60" w:rsidRDefault="008F7B60" w:rsidP="008F7B60">
      <w:pPr>
        <w:pStyle w:val="ListParagraph"/>
        <w:numPr>
          <w:ilvl w:val="1"/>
          <w:numId w:val="2"/>
        </w:numPr>
        <w:rPr>
          <w:b/>
          <w:i/>
          <w:iCs/>
          <w:sz w:val="24"/>
          <w:szCs w:val="24"/>
        </w:rPr>
      </w:pPr>
      <w:r w:rsidRPr="008F7B60">
        <w:rPr>
          <w:b/>
          <w:i/>
          <w:iCs/>
          <w:sz w:val="24"/>
          <w:szCs w:val="24"/>
        </w:rPr>
        <w:t>Present at the meeting:</w:t>
      </w:r>
    </w:p>
    <w:p w14:paraId="6BECC9F5" w14:textId="3032D165" w:rsidR="008F7B60" w:rsidRPr="008F7B60" w:rsidRDefault="008F7B60" w:rsidP="008F7B60">
      <w:pPr>
        <w:pStyle w:val="ListParagraph"/>
        <w:numPr>
          <w:ilvl w:val="2"/>
          <w:numId w:val="2"/>
        </w:numPr>
        <w:rPr>
          <w:b/>
          <w:i/>
          <w:iCs/>
          <w:sz w:val="24"/>
          <w:szCs w:val="24"/>
        </w:rPr>
      </w:pPr>
      <w:r w:rsidRPr="008F7B60">
        <w:rPr>
          <w:b/>
          <w:i/>
          <w:iCs/>
          <w:sz w:val="24"/>
          <w:szCs w:val="24"/>
        </w:rPr>
        <w:t>Max Pinkston, Trustee</w:t>
      </w:r>
    </w:p>
    <w:p w14:paraId="621E4F2B" w14:textId="0AEB3B95" w:rsidR="008F7B60" w:rsidRPr="008F7B60" w:rsidRDefault="008F7B60" w:rsidP="008F7B60">
      <w:pPr>
        <w:pStyle w:val="ListParagraph"/>
        <w:numPr>
          <w:ilvl w:val="2"/>
          <w:numId w:val="2"/>
        </w:numPr>
        <w:rPr>
          <w:b/>
          <w:i/>
          <w:iCs/>
          <w:sz w:val="24"/>
          <w:szCs w:val="24"/>
        </w:rPr>
      </w:pPr>
      <w:r w:rsidRPr="008F7B60">
        <w:rPr>
          <w:b/>
          <w:i/>
          <w:iCs/>
          <w:sz w:val="24"/>
          <w:szCs w:val="24"/>
        </w:rPr>
        <w:t>Dominic Bruno, Trustee</w:t>
      </w:r>
    </w:p>
    <w:p w14:paraId="6B2255BF" w14:textId="6C635C12" w:rsidR="008F7B60" w:rsidRPr="008F7B60" w:rsidRDefault="008F7B60" w:rsidP="008F7B60">
      <w:pPr>
        <w:pStyle w:val="ListParagraph"/>
        <w:numPr>
          <w:ilvl w:val="2"/>
          <w:numId w:val="2"/>
        </w:numPr>
        <w:rPr>
          <w:b/>
          <w:i/>
          <w:iCs/>
          <w:sz w:val="24"/>
          <w:szCs w:val="24"/>
        </w:rPr>
      </w:pPr>
      <w:r w:rsidRPr="008F7B60">
        <w:rPr>
          <w:b/>
          <w:i/>
          <w:iCs/>
          <w:sz w:val="24"/>
          <w:szCs w:val="24"/>
        </w:rPr>
        <w:t>Nicolas Chapman, Counsel, Downey Brand</w:t>
      </w:r>
    </w:p>
    <w:p w14:paraId="5AA30E84" w14:textId="3F33DD34" w:rsidR="008F7B60" w:rsidRPr="008F7B60" w:rsidRDefault="008F7B60" w:rsidP="008F7B60">
      <w:pPr>
        <w:pStyle w:val="ListParagraph"/>
        <w:numPr>
          <w:ilvl w:val="2"/>
          <w:numId w:val="2"/>
        </w:numPr>
        <w:rPr>
          <w:b/>
          <w:i/>
          <w:iCs/>
          <w:sz w:val="24"/>
          <w:szCs w:val="24"/>
        </w:rPr>
      </w:pPr>
      <w:r w:rsidRPr="008F7B60">
        <w:rPr>
          <w:b/>
          <w:i/>
          <w:iCs/>
          <w:sz w:val="24"/>
          <w:szCs w:val="24"/>
        </w:rPr>
        <w:t xml:space="preserve">Elizabeth Ramos, District Engineer, KSN </w:t>
      </w:r>
    </w:p>
    <w:p w14:paraId="4C1630CF" w14:textId="7D43E55E" w:rsidR="008F7B60" w:rsidRPr="008F7B60" w:rsidRDefault="008F7B60" w:rsidP="008F7B60">
      <w:pPr>
        <w:pStyle w:val="ListParagraph"/>
        <w:numPr>
          <w:ilvl w:val="1"/>
          <w:numId w:val="2"/>
        </w:numPr>
        <w:rPr>
          <w:b/>
          <w:i/>
          <w:iCs/>
          <w:sz w:val="24"/>
          <w:szCs w:val="24"/>
        </w:rPr>
      </w:pPr>
      <w:r w:rsidRPr="008F7B60">
        <w:rPr>
          <w:b/>
          <w:i/>
          <w:iCs/>
          <w:sz w:val="24"/>
          <w:szCs w:val="24"/>
        </w:rPr>
        <w:t>Attending remotely</w:t>
      </w:r>
    </w:p>
    <w:p w14:paraId="70726344" w14:textId="24F4B596" w:rsidR="008F7B60" w:rsidRPr="008F7B60" w:rsidRDefault="008F7B60" w:rsidP="008F7B60">
      <w:pPr>
        <w:pStyle w:val="ListParagraph"/>
        <w:numPr>
          <w:ilvl w:val="2"/>
          <w:numId w:val="2"/>
        </w:numPr>
        <w:rPr>
          <w:b/>
          <w:i/>
          <w:iCs/>
          <w:sz w:val="24"/>
          <w:szCs w:val="24"/>
        </w:rPr>
      </w:pPr>
      <w:r w:rsidRPr="008F7B60">
        <w:rPr>
          <w:b/>
          <w:i/>
          <w:iCs/>
          <w:sz w:val="24"/>
          <w:szCs w:val="24"/>
        </w:rPr>
        <w:t xml:space="preserve">Jim James, Trustee </w:t>
      </w:r>
    </w:p>
    <w:p w14:paraId="4B6C4FFC" w14:textId="7D9E9134" w:rsidR="008D5B2D" w:rsidRPr="008D5B2D" w:rsidRDefault="009D5174" w:rsidP="008D5B2D">
      <w:pPr>
        <w:pStyle w:val="ListParagraph"/>
        <w:numPr>
          <w:ilvl w:val="0"/>
          <w:numId w:val="2"/>
        </w:numPr>
        <w:rPr>
          <w:b/>
          <w:sz w:val="24"/>
          <w:szCs w:val="24"/>
        </w:rPr>
      </w:pPr>
      <w:r>
        <w:rPr>
          <w:b/>
          <w:sz w:val="24"/>
          <w:szCs w:val="24"/>
        </w:rPr>
        <w:t xml:space="preserve">Public Comment </w:t>
      </w:r>
      <w:r w:rsidR="008D5B2D" w:rsidRPr="008D5B2D">
        <w:rPr>
          <w:b/>
          <w:sz w:val="24"/>
          <w:szCs w:val="24"/>
        </w:rPr>
        <w:t xml:space="preserve"> </w:t>
      </w:r>
      <w:r w:rsidR="008F7B60" w:rsidRPr="008F7B60">
        <w:rPr>
          <w:b/>
          <w:i/>
          <w:iCs/>
          <w:sz w:val="24"/>
          <w:szCs w:val="24"/>
        </w:rPr>
        <w:t>- None</w:t>
      </w:r>
      <w:r w:rsidR="008F7B60">
        <w:rPr>
          <w:b/>
          <w:sz w:val="24"/>
          <w:szCs w:val="24"/>
        </w:rPr>
        <w:t xml:space="preserve"> </w:t>
      </w:r>
    </w:p>
    <w:p w14:paraId="10FD06BF" w14:textId="0F2D83C1" w:rsidR="008F7B60" w:rsidRPr="008F7B60" w:rsidRDefault="008D5B2D" w:rsidP="008F7B60">
      <w:pPr>
        <w:pStyle w:val="ListParagraph"/>
        <w:numPr>
          <w:ilvl w:val="0"/>
          <w:numId w:val="2"/>
        </w:numPr>
        <w:rPr>
          <w:b/>
          <w:sz w:val="24"/>
          <w:szCs w:val="24"/>
        </w:rPr>
      </w:pPr>
      <w:r>
        <w:rPr>
          <w:b/>
          <w:sz w:val="24"/>
          <w:szCs w:val="24"/>
        </w:rPr>
        <w:t xml:space="preserve">Bills, Payables and Reimbursements </w:t>
      </w:r>
      <w:r w:rsidR="008F7B60">
        <w:rPr>
          <w:b/>
          <w:i/>
          <w:iCs/>
          <w:sz w:val="24"/>
          <w:szCs w:val="24"/>
        </w:rPr>
        <w:t xml:space="preserve">Motion Made by Max to authorize reimbursement to River Garden Farms for 2022 Maintenance costs, Second Dominic, ayes 2 – no- 0 absent Jim James ( remote) </w:t>
      </w:r>
    </w:p>
    <w:p w14:paraId="33C2006E" w14:textId="7D4B9221" w:rsidR="008F7B60" w:rsidRPr="008F7B60" w:rsidRDefault="00F36395" w:rsidP="008F7B60">
      <w:pPr>
        <w:pStyle w:val="ListParagraph"/>
        <w:numPr>
          <w:ilvl w:val="0"/>
          <w:numId w:val="2"/>
        </w:numPr>
        <w:rPr>
          <w:b/>
          <w:sz w:val="24"/>
          <w:szCs w:val="24"/>
        </w:rPr>
      </w:pPr>
      <w:r>
        <w:rPr>
          <w:b/>
          <w:sz w:val="24"/>
          <w:szCs w:val="24"/>
        </w:rPr>
        <w:t>Consider Resolution 24-01 – Appoint District Secretary</w:t>
      </w:r>
      <w:r w:rsidR="0021773B">
        <w:rPr>
          <w:b/>
          <w:sz w:val="24"/>
          <w:szCs w:val="24"/>
        </w:rPr>
        <w:t xml:space="preserve"> </w:t>
      </w:r>
      <w:r w:rsidR="008F7B60">
        <w:rPr>
          <w:b/>
          <w:i/>
          <w:iCs/>
          <w:sz w:val="24"/>
          <w:szCs w:val="24"/>
        </w:rPr>
        <w:t xml:space="preserve">– summarized by counsel, Dominic made motion to nominate Angie Angel as district secretary, Max second, Ayes 2 </w:t>
      </w:r>
      <w:r w:rsidR="008F7B60">
        <w:rPr>
          <w:b/>
          <w:sz w:val="24"/>
          <w:szCs w:val="24"/>
        </w:rPr>
        <w:t>– no 0 -</w:t>
      </w:r>
    </w:p>
    <w:p w14:paraId="5D178891" w14:textId="4B1E3F48" w:rsidR="008D5B2D" w:rsidRDefault="008D5B2D" w:rsidP="008D5B2D">
      <w:pPr>
        <w:pStyle w:val="ListParagraph"/>
        <w:numPr>
          <w:ilvl w:val="0"/>
          <w:numId w:val="2"/>
        </w:numPr>
        <w:rPr>
          <w:b/>
          <w:sz w:val="24"/>
          <w:szCs w:val="24"/>
        </w:rPr>
      </w:pPr>
      <w:r>
        <w:rPr>
          <w:b/>
          <w:sz w:val="24"/>
          <w:szCs w:val="24"/>
        </w:rPr>
        <w:t xml:space="preserve">FMAP – Maintenance Funding Agreement 2024 </w:t>
      </w:r>
    </w:p>
    <w:p w14:paraId="442CA298" w14:textId="4DA598FF" w:rsidR="008D5B2D" w:rsidRPr="008F7B60" w:rsidRDefault="00F36395" w:rsidP="008D5B2D">
      <w:pPr>
        <w:pStyle w:val="ListParagraph"/>
        <w:numPr>
          <w:ilvl w:val="1"/>
          <w:numId w:val="2"/>
        </w:numPr>
        <w:rPr>
          <w:b/>
          <w:sz w:val="24"/>
          <w:szCs w:val="24"/>
        </w:rPr>
      </w:pPr>
      <w:r>
        <w:rPr>
          <w:b/>
          <w:sz w:val="24"/>
          <w:szCs w:val="24"/>
        </w:rPr>
        <w:t xml:space="preserve">Consider Resolution 24-02- approval of 2024 FMAP funding </w:t>
      </w:r>
      <w:r w:rsidR="008F7B60">
        <w:rPr>
          <w:b/>
          <w:i/>
          <w:iCs/>
          <w:sz w:val="24"/>
          <w:szCs w:val="24"/>
        </w:rPr>
        <w:t>Liz Ramos provided overview on maintenance funding program and that RD 787 has participated in 2019.  Motion made by Max to approve program enrollment and accept funding in 2024 program year, second Dominic.  Ayes 2- no 0 -Remote Jim James.</w:t>
      </w:r>
    </w:p>
    <w:p w14:paraId="3B02FBCD" w14:textId="7B36413C" w:rsidR="008F7B60" w:rsidRPr="008D5B2D" w:rsidRDefault="008F7B60" w:rsidP="008D5B2D">
      <w:pPr>
        <w:pStyle w:val="ListParagraph"/>
        <w:numPr>
          <w:ilvl w:val="1"/>
          <w:numId w:val="2"/>
        </w:numPr>
        <w:rPr>
          <w:b/>
          <w:sz w:val="24"/>
          <w:szCs w:val="24"/>
        </w:rPr>
      </w:pPr>
      <w:r>
        <w:rPr>
          <w:b/>
          <w:i/>
          <w:iCs/>
          <w:sz w:val="24"/>
          <w:szCs w:val="24"/>
        </w:rPr>
        <w:t xml:space="preserve">Liz also informed the board that 2024 may be the last year of the FMAP funding.  With California’s budget and fiscal ability in question program funding up in the air </w:t>
      </w:r>
    </w:p>
    <w:p w14:paraId="1FF95E76" w14:textId="07BCBE52" w:rsidR="00C81A62" w:rsidRDefault="008D5B2D" w:rsidP="00C81A62">
      <w:pPr>
        <w:pStyle w:val="ListParagraph"/>
        <w:numPr>
          <w:ilvl w:val="0"/>
          <w:numId w:val="2"/>
        </w:numPr>
        <w:rPr>
          <w:b/>
          <w:sz w:val="24"/>
          <w:szCs w:val="24"/>
        </w:rPr>
      </w:pPr>
      <w:r>
        <w:rPr>
          <w:b/>
          <w:sz w:val="24"/>
          <w:szCs w:val="24"/>
        </w:rPr>
        <w:t xml:space="preserve">Checking account </w:t>
      </w:r>
    </w:p>
    <w:p w14:paraId="00A1BD56" w14:textId="4138C594" w:rsidR="008F7B60" w:rsidRPr="0063276D" w:rsidRDefault="008F7B60" w:rsidP="008F7B60">
      <w:pPr>
        <w:pStyle w:val="ListParagraph"/>
        <w:numPr>
          <w:ilvl w:val="1"/>
          <w:numId w:val="2"/>
        </w:numPr>
        <w:rPr>
          <w:b/>
          <w:sz w:val="24"/>
          <w:szCs w:val="24"/>
        </w:rPr>
      </w:pPr>
      <w:r>
        <w:rPr>
          <w:b/>
          <w:i/>
          <w:iCs/>
          <w:sz w:val="24"/>
          <w:szCs w:val="24"/>
        </w:rPr>
        <w:lastRenderedPageBreak/>
        <w:t xml:space="preserve">Motion Made by </w:t>
      </w:r>
      <w:r w:rsidR="0063276D">
        <w:rPr>
          <w:b/>
          <w:i/>
          <w:iCs/>
          <w:sz w:val="24"/>
          <w:szCs w:val="24"/>
        </w:rPr>
        <w:t xml:space="preserve">Max, second Dominic – Ayes 2- no 0 – to approve resolution 24-03 authorizing current trustees as signatories on checking account. </w:t>
      </w:r>
    </w:p>
    <w:p w14:paraId="451ED625" w14:textId="6BDD7C4F" w:rsidR="0063276D" w:rsidRDefault="0063276D" w:rsidP="008F7B60">
      <w:pPr>
        <w:pStyle w:val="ListParagraph"/>
        <w:numPr>
          <w:ilvl w:val="1"/>
          <w:numId w:val="2"/>
        </w:numPr>
        <w:rPr>
          <w:b/>
          <w:sz w:val="24"/>
          <w:szCs w:val="24"/>
        </w:rPr>
      </w:pPr>
      <w:r>
        <w:rPr>
          <w:b/>
          <w:i/>
          <w:iCs/>
          <w:sz w:val="24"/>
          <w:szCs w:val="24"/>
        </w:rPr>
        <w:t>Dominic shared -  River City had indicated that the process would be simple for existing River City clients but there would be some additional authorization needed for others.  Efforts will be made to get the forms from River City so that there is more than one person authorized on the checking account</w:t>
      </w:r>
    </w:p>
    <w:p w14:paraId="54B4AA72" w14:textId="3767589A" w:rsidR="008D5B2D" w:rsidRDefault="00F36395" w:rsidP="008D5B2D">
      <w:pPr>
        <w:pStyle w:val="ListParagraph"/>
        <w:numPr>
          <w:ilvl w:val="1"/>
          <w:numId w:val="2"/>
        </w:numPr>
        <w:rPr>
          <w:b/>
          <w:sz w:val="24"/>
          <w:szCs w:val="24"/>
        </w:rPr>
      </w:pPr>
      <w:r>
        <w:rPr>
          <w:b/>
          <w:sz w:val="24"/>
          <w:szCs w:val="24"/>
        </w:rPr>
        <w:t xml:space="preserve">Consider Resolution 2024-03- A Resolution Authorizing District Check Signatories </w:t>
      </w:r>
    </w:p>
    <w:p w14:paraId="0E1FB1E7" w14:textId="25975CAB" w:rsidR="008D5B2D" w:rsidRDefault="008D5B2D" w:rsidP="008D5B2D">
      <w:pPr>
        <w:pStyle w:val="ListParagraph"/>
        <w:numPr>
          <w:ilvl w:val="0"/>
          <w:numId w:val="2"/>
        </w:numPr>
        <w:rPr>
          <w:b/>
          <w:sz w:val="24"/>
          <w:szCs w:val="24"/>
        </w:rPr>
      </w:pPr>
      <w:r>
        <w:rPr>
          <w:b/>
          <w:sz w:val="24"/>
          <w:szCs w:val="24"/>
        </w:rPr>
        <w:t xml:space="preserve">Yolo Sustainable Ground Water membership and </w:t>
      </w:r>
      <w:r w:rsidR="0021773B">
        <w:rPr>
          <w:b/>
          <w:sz w:val="24"/>
          <w:szCs w:val="24"/>
        </w:rPr>
        <w:t>repr</w:t>
      </w:r>
      <w:r w:rsidR="0095789B">
        <w:rPr>
          <w:b/>
          <w:sz w:val="24"/>
          <w:szCs w:val="24"/>
        </w:rPr>
        <w:t>esentative</w:t>
      </w:r>
    </w:p>
    <w:p w14:paraId="5C296C90" w14:textId="1E371E9F" w:rsidR="0063276D" w:rsidRDefault="0063276D" w:rsidP="0063276D">
      <w:pPr>
        <w:pStyle w:val="ListParagraph"/>
        <w:numPr>
          <w:ilvl w:val="1"/>
          <w:numId w:val="2"/>
        </w:numPr>
        <w:rPr>
          <w:b/>
          <w:sz w:val="24"/>
          <w:szCs w:val="24"/>
        </w:rPr>
      </w:pPr>
      <w:r>
        <w:rPr>
          <w:b/>
          <w:i/>
          <w:iCs/>
          <w:sz w:val="24"/>
          <w:szCs w:val="24"/>
        </w:rPr>
        <w:t xml:space="preserve">Dominic will represent the board on the SGMA board, Max Pinkston will be the alternate </w:t>
      </w:r>
    </w:p>
    <w:p w14:paraId="6ED4B7D9" w14:textId="051FF6FE" w:rsidR="008D5B2D" w:rsidRDefault="008D5B2D" w:rsidP="008D5B2D">
      <w:pPr>
        <w:pStyle w:val="ListParagraph"/>
        <w:numPr>
          <w:ilvl w:val="0"/>
          <w:numId w:val="2"/>
        </w:numPr>
        <w:rPr>
          <w:b/>
          <w:sz w:val="24"/>
          <w:szCs w:val="24"/>
        </w:rPr>
      </w:pPr>
      <w:r>
        <w:rPr>
          <w:b/>
          <w:sz w:val="24"/>
          <w:szCs w:val="24"/>
        </w:rPr>
        <w:t xml:space="preserve">2023 disaster declaration and pumping reimbursement </w:t>
      </w:r>
    </w:p>
    <w:p w14:paraId="33668594" w14:textId="4F9C8639" w:rsidR="0063276D" w:rsidRDefault="0063276D" w:rsidP="0063276D">
      <w:pPr>
        <w:pStyle w:val="ListParagraph"/>
        <w:numPr>
          <w:ilvl w:val="1"/>
          <w:numId w:val="2"/>
        </w:numPr>
        <w:rPr>
          <w:b/>
          <w:sz w:val="24"/>
          <w:szCs w:val="24"/>
        </w:rPr>
      </w:pPr>
      <w:r>
        <w:rPr>
          <w:b/>
          <w:i/>
          <w:iCs/>
          <w:sz w:val="24"/>
          <w:szCs w:val="24"/>
        </w:rPr>
        <w:t xml:space="preserve">Liz provided summary of the FEMA funding and reimbursement </w:t>
      </w:r>
    </w:p>
    <w:p w14:paraId="795B9441" w14:textId="7080B691" w:rsidR="00921226" w:rsidRDefault="008D5B2D" w:rsidP="00921226">
      <w:pPr>
        <w:pStyle w:val="ListParagraph"/>
        <w:numPr>
          <w:ilvl w:val="0"/>
          <w:numId w:val="2"/>
        </w:numPr>
        <w:rPr>
          <w:b/>
          <w:sz w:val="24"/>
          <w:szCs w:val="24"/>
        </w:rPr>
      </w:pPr>
      <w:r>
        <w:rPr>
          <w:b/>
          <w:sz w:val="24"/>
          <w:szCs w:val="24"/>
        </w:rPr>
        <w:t>Updates on district maintenance and projects</w:t>
      </w:r>
    </w:p>
    <w:p w14:paraId="28C07FF9" w14:textId="1AF173EA" w:rsidR="0063276D" w:rsidRPr="00921226" w:rsidRDefault="0063276D" w:rsidP="0063276D">
      <w:pPr>
        <w:pStyle w:val="ListParagraph"/>
        <w:numPr>
          <w:ilvl w:val="1"/>
          <w:numId w:val="2"/>
        </w:numPr>
        <w:rPr>
          <w:b/>
          <w:sz w:val="24"/>
          <w:szCs w:val="24"/>
        </w:rPr>
      </w:pPr>
      <w:r>
        <w:rPr>
          <w:b/>
          <w:i/>
          <w:iCs/>
          <w:sz w:val="24"/>
          <w:szCs w:val="24"/>
        </w:rPr>
        <w:t xml:space="preserve">Dominic updated on the project and maintenance work that has been completed as well as upcoming work and repairs to slip on back levee </w:t>
      </w:r>
    </w:p>
    <w:p w14:paraId="65D70A87" w14:textId="77777777" w:rsidR="0063276D" w:rsidRDefault="008D5B2D" w:rsidP="008D5B2D">
      <w:pPr>
        <w:pStyle w:val="ListParagraph"/>
        <w:numPr>
          <w:ilvl w:val="0"/>
          <w:numId w:val="2"/>
        </w:numPr>
        <w:rPr>
          <w:b/>
          <w:sz w:val="24"/>
          <w:szCs w:val="24"/>
        </w:rPr>
      </w:pPr>
      <w:r>
        <w:rPr>
          <w:b/>
          <w:sz w:val="24"/>
          <w:szCs w:val="24"/>
        </w:rPr>
        <w:t>Other business</w:t>
      </w:r>
    </w:p>
    <w:p w14:paraId="32D61178" w14:textId="323FF0E8" w:rsidR="008D5B2D" w:rsidRDefault="0063276D" w:rsidP="0063276D">
      <w:pPr>
        <w:pStyle w:val="ListParagraph"/>
        <w:numPr>
          <w:ilvl w:val="1"/>
          <w:numId w:val="2"/>
        </w:numPr>
        <w:rPr>
          <w:b/>
          <w:sz w:val="24"/>
          <w:szCs w:val="24"/>
        </w:rPr>
      </w:pPr>
      <w:r>
        <w:rPr>
          <w:b/>
          <w:i/>
          <w:iCs/>
          <w:sz w:val="24"/>
          <w:szCs w:val="24"/>
        </w:rPr>
        <w:t xml:space="preserve">Liz Updated on Flood safety plan </w:t>
      </w:r>
      <w:r w:rsidR="0058131C">
        <w:rPr>
          <w:b/>
          <w:i/>
          <w:iCs/>
          <w:sz w:val="24"/>
          <w:szCs w:val="24"/>
        </w:rPr>
        <w:t xml:space="preserve">and updates made to the joint plan by RD 108.  Changes do not effect RD 787, intent was to inform board that changes were made and new, updated plan will be provided to the district </w:t>
      </w:r>
      <w:r w:rsidR="008D5B2D">
        <w:rPr>
          <w:b/>
          <w:sz w:val="24"/>
          <w:szCs w:val="24"/>
        </w:rPr>
        <w:t xml:space="preserve"> </w:t>
      </w:r>
    </w:p>
    <w:p w14:paraId="7AA6273A" w14:textId="7738D37D" w:rsidR="008D5B2D" w:rsidRDefault="008D5B2D" w:rsidP="008D5B2D">
      <w:pPr>
        <w:pStyle w:val="ListParagraph"/>
        <w:numPr>
          <w:ilvl w:val="0"/>
          <w:numId w:val="2"/>
        </w:numPr>
        <w:rPr>
          <w:b/>
          <w:sz w:val="24"/>
          <w:szCs w:val="24"/>
        </w:rPr>
      </w:pPr>
      <w:r>
        <w:rPr>
          <w:b/>
          <w:sz w:val="24"/>
          <w:szCs w:val="24"/>
        </w:rPr>
        <w:t>Meeting with Counsel (depends on availability)</w:t>
      </w:r>
    </w:p>
    <w:p w14:paraId="40D15F80" w14:textId="0C70EE1D" w:rsidR="0058131C" w:rsidRDefault="0058131C" w:rsidP="0058131C">
      <w:pPr>
        <w:pStyle w:val="ListParagraph"/>
        <w:numPr>
          <w:ilvl w:val="1"/>
          <w:numId w:val="2"/>
        </w:numPr>
        <w:rPr>
          <w:b/>
          <w:sz w:val="24"/>
          <w:szCs w:val="24"/>
        </w:rPr>
      </w:pPr>
      <w:r>
        <w:rPr>
          <w:b/>
          <w:i/>
          <w:iCs/>
          <w:sz w:val="24"/>
          <w:szCs w:val="24"/>
        </w:rPr>
        <w:t>Counsel touched on the form 700 800</w:t>
      </w:r>
      <w:r w:rsidR="00AA28D0">
        <w:rPr>
          <w:b/>
          <w:i/>
          <w:iCs/>
          <w:sz w:val="24"/>
          <w:szCs w:val="24"/>
        </w:rPr>
        <w:t xml:space="preserve">- conflict of interest forms and their needing to be turned in to district by end of month </w:t>
      </w:r>
      <w:r>
        <w:rPr>
          <w:b/>
          <w:i/>
          <w:iCs/>
          <w:sz w:val="24"/>
          <w:szCs w:val="24"/>
        </w:rPr>
        <w:t xml:space="preserve">.  Jim James had questions regarding </w:t>
      </w:r>
      <w:r w:rsidR="003922A5">
        <w:rPr>
          <w:b/>
          <w:i/>
          <w:iCs/>
          <w:sz w:val="24"/>
          <w:szCs w:val="24"/>
        </w:rPr>
        <w:t>the completion</w:t>
      </w:r>
      <w:r>
        <w:rPr>
          <w:b/>
          <w:i/>
          <w:iCs/>
          <w:sz w:val="24"/>
          <w:szCs w:val="24"/>
        </w:rPr>
        <w:t xml:space="preserve"> of the forms.  Completed forms n</w:t>
      </w:r>
      <w:r w:rsidR="003922A5">
        <w:rPr>
          <w:b/>
          <w:i/>
          <w:iCs/>
          <w:sz w:val="24"/>
          <w:szCs w:val="24"/>
        </w:rPr>
        <w:t>eed to be submitted to district and will be kept on file for the year</w:t>
      </w:r>
    </w:p>
    <w:p w14:paraId="79650683" w14:textId="2B41C2AB" w:rsidR="008D5B2D" w:rsidRDefault="008D5B2D" w:rsidP="008D5B2D">
      <w:pPr>
        <w:pStyle w:val="ListParagraph"/>
        <w:numPr>
          <w:ilvl w:val="0"/>
          <w:numId w:val="2"/>
        </w:numPr>
        <w:rPr>
          <w:b/>
          <w:sz w:val="24"/>
          <w:szCs w:val="24"/>
        </w:rPr>
      </w:pPr>
      <w:r>
        <w:rPr>
          <w:b/>
          <w:sz w:val="24"/>
          <w:szCs w:val="24"/>
        </w:rPr>
        <w:t>Meeting with District Engineers (depends on availability)</w:t>
      </w:r>
    </w:p>
    <w:p w14:paraId="1F139AFA" w14:textId="3BF8A602" w:rsidR="008D5B2D" w:rsidRPr="00876E4D" w:rsidRDefault="00C81A62" w:rsidP="009D5174">
      <w:pPr>
        <w:pStyle w:val="ListParagraph"/>
        <w:numPr>
          <w:ilvl w:val="0"/>
          <w:numId w:val="2"/>
        </w:numPr>
        <w:rPr>
          <w:b/>
          <w:sz w:val="24"/>
          <w:szCs w:val="24"/>
        </w:rPr>
      </w:pPr>
      <w:r>
        <w:rPr>
          <w:b/>
          <w:sz w:val="24"/>
          <w:szCs w:val="24"/>
        </w:rPr>
        <w:t>A</w:t>
      </w:r>
      <w:r w:rsidR="009D5174">
        <w:rPr>
          <w:b/>
          <w:sz w:val="24"/>
          <w:szCs w:val="24"/>
        </w:rPr>
        <w:t xml:space="preserve">djourn </w:t>
      </w:r>
      <w:r w:rsidR="0063276D">
        <w:rPr>
          <w:b/>
          <w:sz w:val="24"/>
          <w:szCs w:val="24"/>
        </w:rPr>
        <w:t xml:space="preserve"> </w:t>
      </w:r>
    </w:p>
    <w:p w14:paraId="2158BE75" w14:textId="622D5A3D" w:rsidR="009D5174" w:rsidRDefault="009D5174" w:rsidP="009D5174">
      <w:pPr>
        <w:rPr>
          <w:b/>
          <w:sz w:val="24"/>
          <w:szCs w:val="24"/>
        </w:rPr>
      </w:pPr>
      <w:r>
        <w:rPr>
          <w:b/>
          <w:sz w:val="24"/>
          <w:szCs w:val="24"/>
        </w:rPr>
        <w:t>Meeting In Person at 787 Office – 41758 County Road 112, Knights Landing CA 95645</w:t>
      </w:r>
    </w:p>
    <w:p w14:paraId="643C7197" w14:textId="77777777" w:rsidR="00876E4D" w:rsidRDefault="009D5174" w:rsidP="00876E4D">
      <w:pPr>
        <w:rPr>
          <w:b/>
          <w:sz w:val="24"/>
          <w:szCs w:val="24"/>
        </w:rPr>
      </w:pPr>
      <w:r>
        <w:rPr>
          <w:b/>
          <w:sz w:val="24"/>
          <w:szCs w:val="24"/>
        </w:rPr>
        <w:t>Remotely :</w:t>
      </w:r>
      <w:r w:rsidR="00F36395">
        <w:rPr>
          <w:b/>
          <w:sz w:val="24"/>
          <w:szCs w:val="24"/>
        </w:rPr>
        <w:t xml:space="preserve"> </w:t>
      </w:r>
    </w:p>
    <w:p w14:paraId="4FC35A23" w14:textId="77777777" w:rsidR="007E2E5C" w:rsidRPr="007E2E5C" w:rsidRDefault="007E2E5C" w:rsidP="007E2E5C">
      <w:pPr>
        <w:spacing w:after="0" w:line="240" w:lineRule="auto"/>
        <w:rPr>
          <w:rFonts w:ascii="Segoe UI" w:eastAsia="Calibri" w:hAnsi="Segoe UI" w:cs="Segoe UI"/>
          <w:color w:val="252424"/>
          <w:sz w:val="22"/>
          <w:szCs w:val="22"/>
          <w14:ligatures w14:val="standardContextual"/>
        </w:rPr>
      </w:pPr>
      <w:r w:rsidRPr="007E2E5C">
        <w:rPr>
          <w:rFonts w:ascii="Segoe UI" w:eastAsia="Calibri" w:hAnsi="Segoe UI" w:cs="Segoe UI"/>
          <w:color w:val="252424"/>
          <w:sz w:val="36"/>
          <w:szCs w:val="36"/>
          <w14:ligatures w14:val="standardContextual"/>
        </w:rPr>
        <w:t>Microsoft Teams meeting</w:t>
      </w:r>
      <w:r w:rsidRPr="007E2E5C">
        <w:rPr>
          <w:rFonts w:ascii="Segoe UI" w:eastAsia="Calibri" w:hAnsi="Segoe UI" w:cs="Segoe UI"/>
          <w:color w:val="252424"/>
          <w:sz w:val="22"/>
          <w:szCs w:val="22"/>
          <w14:ligatures w14:val="standardContextual"/>
        </w:rPr>
        <w:t xml:space="preserve"> </w:t>
      </w:r>
    </w:p>
    <w:p w14:paraId="1465E23C" w14:textId="77777777" w:rsidR="007E2E5C" w:rsidRPr="007E2E5C" w:rsidRDefault="007E2E5C" w:rsidP="007E2E5C">
      <w:pPr>
        <w:spacing w:after="0" w:line="240" w:lineRule="auto"/>
        <w:rPr>
          <w:rFonts w:ascii="Segoe UI" w:eastAsia="Calibri" w:hAnsi="Segoe UI" w:cs="Segoe UI"/>
          <w:b/>
          <w:bCs/>
          <w:color w:val="252424"/>
          <w:sz w:val="22"/>
          <w:szCs w:val="22"/>
          <w14:ligatures w14:val="standardContextual"/>
        </w:rPr>
      </w:pPr>
      <w:r w:rsidRPr="007E2E5C">
        <w:rPr>
          <w:rFonts w:ascii="Segoe UI" w:eastAsia="Calibri" w:hAnsi="Segoe UI" w:cs="Segoe UI"/>
          <w:b/>
          <w:bCs/>
          <w:color w:val="252424"/>
          <w14:ligatures w14:val="standardContextual"/>
        </w:rPr>
        <w:t>Join on your computer, mobile app or room device</w:t>
      </w:r>
      <w:r w:rsidRPr="007E2E5C">
        <w:rPr>
          <w:rFonts w:ascii="Segoe UI" w:eastAsia="Calibri" w:hAnsi="Segoe UI" w:cs="Segoe UI"/>
          <w:b/>
          <w:bCs/>
          <w:color w:val="252424"/>
          <w:sz w:val="22"/>
          <w:szCs w:val="22"/>
          <w14:ligatures w14:val="standardContextual"/>
        </w:rPr>
        <w:t xml:space="preserve"> </w:t>
      </w:r>
    </w:p>
    <w:p w14:paraId="23A4D265" w14:textId="77777777" w:rsidR="007E2E5C" w:rsidRPr="007E2E5C" w:rsidRDefault="003922A5" w:rsidP="007E2E5C">
      <w:pPr>
        <w:spacing w:after="0" w:line="240" w:lineRule="auto"/>
        <w:rPr>
          <w:rFonts w:ascii="Segoe UI" w:eastAsia="Calibri" w:hAnsi="Segoe UI" w:cs="Segoe UI"/>
          <w:color w:val="252424"/>
          <w:sz w:val="22"/>
          <w:szCs w:val="22"/>
          <w14:ligatures w14:val="standardContextual"/>
        </w:rPr>
      </w:pPr>
      <w:hyperlink r:id="rId8" w:tgtFrame="_blank" w:history="1">
        <w:r w:rsidR="007E2E5C" w:rsidRPr="007E2E5C">
          <w:rPr>
            <w:rFonts w:ascii="Segoe UI Semibold" w:eastAsia="Calibri" w:hAnsi="Segoe UI Semibold" w:cs="Segoe UI Semibold"/>
            <w:color w:val="6264A7"/>
            <w:u w:val="single"/>
            <w14:ligatures w14:val="standardContextual"/>
          </w:rPr>
          <w:t>Click here to join the meeting</w:t>
        </w:r>
      </w:hyperlink>
      <w:r w:rsidR="007E2E5C" w:rsidRPr="007E2E5C">
        <w:rPr>
          <w:rFonts w:ascii="Segoe UI" w:eastAsia="Calibri" w:hAnsi="Segoe UI" w:cs="Segoe UI"/>
          <w:color w:val="252424"/>
          <w:sz w:val="22"/>
          <w:szCs w:val="22"/>
          <w14:ligatures w14:val="standardContextual"/>
        </w:rPr>
        <w:t xml:space="preserve"> </w:t>
      </w:r>
    </w:p>
    <w:p w14:paraId="052821D2" w14:textId="77777777" w:rsidR="007E2E5C" w:rsidRPr="007E2E5C" w:rsidRDefault="007E2E5C" w:rsidP="007E2E5C">
      <w:pPr>
        <w:spacing w:after="0" w:line="240" w:lineRule="auto"/>
        <w:rPr>
          <w:rFonts w:ascii="Segoe UI" w:eastAsia="Calibri" w:hAnsi="Segoe UI" w:cs="Segoe UI"/>
          <w:color w:val="252424"/>
          <w:sz w:val="22"/>
          <w:szCs w:val="22"/>
          <w14:ligatures w14:val="standardContextual"/>
        </w:rPr>
      </w:pPr>
      <w:r w:rsidRPr="007E2E5C">
        <w:rPr>
          <w:rFonts w:ascii="Segoe UI" w:eastAsia="Calibri" w:hAnsi="Segoe UI" w:cs="Segoe UI"/>
          <w:color w:val="252424"/>
          <w14:ligatures w14:val="standardContextual"/>
        </w:rPr>
        <w:t xml:space="preserve">Meeting ID: </w:t>
      </w:r>
      <w:r w:rsidRPr="007E2E5C">
        <w:rPr>
          <w:rFonts w:ascii="Segoe UI" w:eastAsia="Calibri" w:hAnsi="Segoe UI" w:cs="Segoe UI"/>
          <w:color w:val="252424"/>
          <w:sz w:val="24"/>
          <w:szCs w:val="24"/>
          <w14:ligatures w14:val="standardContextual"/>
        </w:rPr>
        <w:t>214 275 653 498</w:t>
      </w:r>
      <w:r w:rsidRPr="007E2E5C">
        <w:rPr>
          <w:rFonts w:ascii="Segoe UI" w:eastAsia="Calibri" w:hAnsi="Segoe UI" w:cs="Segoe UI"/>
          <w:color w:val="252424"/>
          <w14:ligatures w14:val="standardContextual"/>
        </w:rPr>
        <w:t xml:space="preserve"> </w:t>
      </w:r>
      <w:r w:rsidRPr="007E2E5C">
        <w:rPr>
          <w:rFonts w:ascii="Segoe UI" w:eastAsia="Calibri" w:hAnsi="Segoe UI" w:cs="Segoe UI"/>
          <w:color w:val="252424"/>
          <w:sz w:val="22"/>
          <w:szCs w:val="22"/>
          <w14:ligatures w14:val="standardContextual"/>
        </w:rPr>
        <w:br/>
      </w:r>
      <w:r w:rsidRPr="007E2E5C">
        <w:rPr>
          <w:rFonts w:ascii="Segoe UI" w:eastAsia="Calibri" w:hAnsi="Segoe UI" w:cs="Segoe UI"/>
          <w:color w:val="252424"/>
          <w14:ligatures w14:val="standardContextual"/>
        </w:rPr>
        <w:t xml:space="preserve">Passcode: </w:t>
      </w:r>
      <w:r w:rsidRPr="007E2E5C">
        <w:rPr>
          <w:rFonts w:ascii="Segoe UI" w:eastAsia="Calibri" w:hAnsi="Segoe UI" w:cs="Segoe UI"/>
          <w:color w:val="252424"/>
          <w:sz w:val="24"/>
          <w:szCs w:val="24"/>
          <w14:ligatures w14:val="standardContextual"/>
        </w:rPr>
        <w:t xml:space="preserve">biKdpA </w:t>
      </w:r>
    </w:p>
    <w:p w14:paraId="6FA62072" w14:textId="77777777" w:rsidR="007E2E5C" w:rsidRPr="007E2E5C" w:rsidRDefault="003922A5" w:rsidP="007E2E5C">
      <w:pPr>
        <w:spacing w:after="0" w:line="240" w:lineRule="auto"/>
        <w:rPr>
          <w:rFonts w:ascii="Segoe UI" w:eastAsia="Calibri" w:hAnsi="Segoe UI" w:cs="Segoe UI"/>
          <w:color w:val="252424"/>
          <w14:ligatures w14:val="standardContextual"/>
        </w:rPr>
      </w:pPr>
      <w:hyperlink r:id="rId9" w:tgtFrame="_blank" w:history="1">
        <w:r w:rsidR="007E2E5C" w:rsidRPr="007E2E5C">
          <w:rPr>
            <w:rFonts w:ascii="Segoe UI" w:eastAsia="Calibri" w:hAnsi="Segoe UI" w:cs="Segoe UI"/>
            <w:color w:val="6264A7"/>
            <w:u w:val="single"/>
            <w14:ligatures w14:val="standardContextual"/>
          </w:rPr>
          <w:t>Download Teams</w:t>
        </w:r>
      </w:hyperlink>
      <w:r w:rsidR="007E2E5C" w:rsidRPr="007E2E5C">
        <w:rPr>
          <w:rFonts w:ascii="Segoe UI" w:eastAsia="Calibri" w:hAnsi="Segoe UI" w:cs="Segoe UI"/>
          <w:color w:val="252424"/>
          <w14:ligatures w14:val="standardContextual"/>
        </w:rPr>
        <w:t xml:space="preserve"> | </w:t>
      </w:r>
      <w:hyperlink r:id="rId10" w:tgtFrame="_blank" w:history="1">
        <w:r w:rsidR="007E2E5C" w:rsidRPr="007E2E5C">
          <w:rPr>
            <w:rFonts w:ascii="Segoe UI" w:eastAsia="Calibri" w:hAnsi="Segoe UI" w:cs="Segoe UI"/>
            <w:color w:val="6264A7"/>
            <w:u w:val="single"/>
            <w14:ligatures w14:val="standardContextual"/>
          </w:rPr>
          <w:t>Join on the web</w:t>
        </w:r>
      </w:hyperlink>
    </w:p>
    <w:p w14:paraId="5337A73B" w14:textId="77777777" w:rsidR="007E2E5C" w:rsidRPr="007E2E5C" w:rsidRDefault="003922A5" w:rsidP="007E2E5C">
      <w:pPr>
        <w:spacing w:after="0" w:line="240" w:lineRule="auto"/>
        <w:rPr>
          <w:rFonts w:ascii="Segoe UI" w:eastAsia="Calibri" w:hAnsi="Segoe UI" w:cs="Segoe UI"/>
          <w:color w:val="252424"/>
          <w:sz w:val="22"/>
          <w:szCs w:val="22"/>
          <w14:ligatures w14:val="standardContextual"/>
        </w:rPr>
      </w:pPr>
      <w:hyperlink r:id="rId11" w:tgtFrame="_blank" w:history="1">
        <w:r w:rsidR="007E2E5C" w:rsidRPr="007E2E5C">
          <w:rPr>
            <w:rFonts w:ascii="Segoe UI" w:eastAsia="Calibri" w:hAnsi="Segoe UI" w:cs="Segoe UI"/>
            <w:color w:val="6264A7"/>
            <w:u w:val="single"/>
            <w14:ligatures w14:val="standardContextual"/>
          </w:rPr>
          <w:t>Learn More</w:t>
        </w:r>
      </w:hyperlink>
      <w:r w:rsidR="007E2E5C" w:rsidRPr="007E2E5C">
        <w:rPr>
          <w:rFonts w:ascii="Segoe UI" w:eastAsia="Calibri" w:hAnsi="Segoe UI" w:cs="Segoe UI"/>
          <w:color w:val="252424"/>
          <w:sz w:val="22"/>
          <w:szCs w:val="22"/>
          <w14:ligatures w14:val="standardContextual"/>
        </w:rPr>
        <w:t xml:space="preserve"> | </w:t>
      </w:r>
      <w:hyperlink r:id="rId12" w:tgtFrame="_blank" w:history="1">
        <w:r w:rsidR="007E2E5C" w:rsidRPr="007E2E5C">
          <w:rPr>
            <w:rFonts w:ascii="Segoe UI" w:eastAsia="Calibri" w:hAnsi="Segoe UI" w:cs="Segoe UI"/>
            <w:color w:val="6264A7"/>
            <w:u w:val="single"/>
            <w14:ligatures w14:val="standardContextual"/>
          </w:rPr>
          <w:t>Meeting options</w:t>
        </w:r>
      </w:hyperlink>
      <w:r w:rsidR="007E2E5C" w:rsidRPr="007E2E5C">
        <w:rPr>
          <w:rFonts w:ascii="Segoe UI" w:eastAsia="Calibri" w:hAnsi="Segoe UI" w:cs="Segoe UI"/>
          <w:color w:val="252424"/>
          <w:sz w:val="22"/>
          <w:szCs w:val="22"/>
          <w14:ligatures w14:val="standardContextual"/>
        </w:rPr>
        <w:t xml:space="preserve"> </w:t>
      </w:r>
    </w:p>
    <w:p w14:paraId="54FD8D07" w14:textId="77777777" w:rsidR="007E2E5C" w:rsidRDefault="007E2E5C" w:rsidP="00876E4D">
      <w:pPr>
        <w:rPr>
          <w:b/>
          <w:sz w:val="24"/>
          <w:szCs w:val="24"/>
        </w:rPr>
      </w:pPr>
    </w:p>
    <w:sectPr w:rsidR="007E2E5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AC1EA" w14:textId="77777777" w:rsidR="008D5B2D" w:rsidRDefault="008D5B2D" w:rsidP="008D5B2D">
      <w:pPr>
        <w:spacing w:after="0" w:line="240" w:lineRule="auto"/>
      </w:pPr>
      <w:r>
        <w:separator/>
      </w:r>
    </w:p>
  </w:endnote>
  <w:endnote w:type="continuationSeparator" w:id="0">
    <w:p w14:paraId="0C0490E8" w14:textId="77777777" w:rsidR="008D5B2D" w:rsidRDefault="008D5B2D" w:rsidP="008D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nerstone">
    <w:altName w:val="Calibri"/>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DE57" w14:textId="77777777" w:rsidR="008D5B2D" w:rsidRDefault="008D5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B02B" w14:textId="77777777" w:rsidR="008D5B2D" w:rsidRDefault="008D5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00A6" w14:textId="77777777" w:rsidR="008D5B2D" w:rsidRDefault="008D5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EAA7" w14:textId="77777777" w:rsidR="008D5B2D" w:rsidRDefault="008D5B2D" w:rsidP="008D5B2D">
      <w:pPr>
        <w:spacing w:after="0" w:line="240" w:lineRule="auto"/>
      </w:pPr>
      <w:r>
        <w:separator/>
      </w:r>
    </w:p>
  </w:footnote>
  <w:footnote w:type="continuationSeparator" w:id="0">
    <w:p w14:paraId="300A5618" w14:textId="77777777" w:rsidR="008D5B2D" w:rsidRDefault="008D5B2D" w:rsidP="008D5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C67C" w14:textId="77777777" w:rsidR="008D5B2D" w:rsidRDefault="008D5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AFFA" w14:textId="43AFA823" w:rsidR="008D5B2D" w:rsidRDefault="008D5B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9241" w14:textId="77777777" w:rsidR="008D5B2D" w:rsidRDefault="008D5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E13C0"/>
    <w:multiLevelType w:val="hybridMultilevel"/>
    <w:tmpl w:val="CDA49DCE"/>
    <w:lvl w:ilvl="0" w:tplc="298C3DCA">
      <w:numFmt w:val="bullet"/>
      <w:lvlText w:val="-"/>
      <w:lvlJc w:val="left"/>
      <w:pPr>
        <w:ind w:left="1080" w:hanging="360"/>
      </w:pPr>
      <w:rPr>
        <w:rFonts w:ascii="Corbel" w:eastAsiaTheme="minorEastAsia" w:hAnsi="Corbe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83804A1"/>
    <w:multiLevelType w:val="hybridMultilevel"/>
    <w:tmpl w:val="F4C023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174D59"/>
    <w:multiLevelType w:val="hybridMultilevel"/>
    <w:tmpl w:val="1A4A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2991716">
    <w:abstractNumId w:val="2"/>
  </w:num>
  <w:num w:numId="2" w16cid:durableId="15084349">
    <w:abstractNumId w:val="1"/>
  </w:num>
  <w:num w:numId="3" w16cid:durableId="1486555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50"/>
    <w:rsid w:val="00102938"/>
    <w:rsid w:val="00154BE1"/>
    <w:rsid w:val="0021773B"/>
    <w:rsid w:val="003735E8"/>
    <w:rsid w:val="003922A5"/>
    <w:rsid w:val="005618D5"/>
    <w:rsid w:val="0058131C"/>
    <w:rsid w:val="005F1E19"/>
    <w:rsid w:val="00625513"/>
    <w:rsid w:val="0063276D"/>
    <w:rsid w:val="007E2E5C"/>
    <w:rsid w:val="007F5672"/>
    <w:rsid w:val="00876E4D"/>
    <w:rsid w:val="008D5B2D"/>
    <w:rsid w:val="008F7B60"/>
    <w:rsid w:val="00921226"/>
    <w:rsid w:val="00953657"/>
    <w:rsid w:val="0095789B"/>
    <w:rsid w:val="009D5174"/>
    <w:rsid w:val="00A85581"/>
    <w:rsid w:val="00AA28D0"/>
    <w:rsid w:val="00AD4650"/>
    <w:rsid w:val="00B378BF"/>
    <w:rsid w:val="00BB1A8D"/>
    <w:rsid w:val="00C81A62"/>
    <w:rsid w:val="00C85362"/>
    <w:rsid w:val="00DD6903"/>
    <w:rsid w:val="00E01F3A"/>
    <w:rsid w:val="00F36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0ECF3F"/>
  <w15:chartTrackingRefBased/>
  <w15:docId w15:val="{2387043D-BA58-4B6D-B3A0-F57C3A25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938"/>
  </w:style>
  <w:style w:type="paragraph" w:styleId="Heading1">
    <w:name w:val="heading 1"/>
    <w:basedOn w:val="Normal"/>
    <w:next w:val="Normal"/>
    <w:link w:val="Heading1Char"/>
    <w:uiPriority w:val="9"/>
    <w:qFormat/>
    <w:rsid w:val="00102938"/>
    <w:pPr>
      <w:keepNext/>
      <w:keepLines/>
      <w:spacing w:before="360" w:after="40" w:line="240" w:lineRule="auto"/>
      <w:outlineLvl w:val="0"/>
    </w:pPr>
    <w:rPr>
      <w:rFonts w:asciiTheme="majorHAnsi" w:eastAsiaTheme="majorEastAsia" w:hAnsiTheme="majorHAnsi" w:cstheme="majorBidi"/>
      <w:color w:val="487B77" w:themeColor="accent6" w:themeShade="BF"/>
      <w:sz w:val="40"/>
      <w:szCs w:val="40"/>
    </w:rPr>
  </w:style>
  <w:style w:type="paragraph" w:styleId="Heading2">
    <w:name w:val="heading 2"/>
    <w:basedOn w:val="Normal"/>
    <w:next w:val="Normal"/>
    <w:link w:val="Heading2Char"/>
    <w:uiPriority w:val="9"/>
    <w:semiHidden/>
    <w:unhideWhenUsed/>
    <w:qFormat/>
    <w:rsid w:val="00102938"/>
    <w:pPr>
      <w:keepNext/>
      <w:keepLines/>
      <w:spacing w:before="80" w:after="0" w:line="240" w:lineRule="auto"/>
      <w:outlineLvl w:val="1"/>
    </w:pPr>
    <w:rPr>
      <w:rFonts w:asciiTheme="majorHAnsi" w:eastAsiaTheme="majorEastAsia" w:hAnsiTheme="majorHAnsi" w:cstheme="majorBidi"/>
      <w:color w:val="487B77" w:themeColor="accent6" w:themeShade="BF"/>
      <w:sz w:val="28"/>
      <w:szCs w:val="28"/>
    </w:rPr>
  </w:style>
  <w:style w:type="paragraph" w:styleId="Heading3">
    <w:name w:val="heading 3"/>
    <w:basedOn w:val="Normal"/>
    <w:next w:val="Normal"/>
    <w:link w:val="Heading3Char"/>
    <w:uiPriority w:val="9"/>
    <w:semiHidden/>
    <w:unhideWhenUsed/>
    <w:qFormat/>
    <w:rsid w:val="00102938"/>
    <w:pPr>
      <w:keepNext/>
      <w:keepLines/>
      <w:spacing w:before="80" w:after="0" w:line="240" w:lineRule="auto"/>
      <w:outlineLvl w:val="2"/>
    </w:pPr>
    <w:rPr>
      <w:rFonts w:asciiTheme="majorHAnsi" w:eastAsiaTheme="majorEastAsia" w:hAnsiTheme="majorHAnsi" w:cstheme="majorBidi"/>
      <w:color w:val="487B77" w:themeColor="accent6" w:themeShade="BF"/>
      <w:sz w:val="24"/>
      <w:szCs w:val="24"/>
    </w:rPr>
  </w:style>
  <w:style w:type="paragraph" w:styleId="Heading4">
    <w:name w:val="heading 4"/>
    <w:basedOn w:val="Normal"/>
    <w:next w:val="Normal"/>
    <w:link w:val="Heading4Char"/>
    <w:uiPriority w:val="9"/>
    <w:semiHidden/>
    <w:unhideWhenUsed/>
    <w:qFormat/>
    <w:rsid w:val="00102938"/>
    <w:pPr>
      <w:keepNext/>
      <w:keepLines/>
      <w:spacing w:before="80" w:after="0"/>
      <w:outlineLvl w:val="3"/>
    </w:pPr>
    <w:rPr>
      <w:rFonts w:asciiTheme="majorHAnsi" w:eastAsiaTheme="majorEastAsia" w:hAnsiTheme="majorHAnsi" w:cstheme="majorBidi"/>
      <w:color w:val="62A39F" w:themeColor="accent6"/>
      <w:sz w:val="22"/>
      <w:szCs w:val="22"/>
    </w:rPr>
  </w:style>
  <w:style w:type="paragraph" w:styleId="Heading5">
    <w:name w:val="heading 5"/>
    <w:basedOn w:val="Normal"/>
    <w:next w:val="Normal"/>
    <w:link w:val="Heading5Char"/>
    <w:uiPriority w:val="9"/>
    <w:semiHidden/>
    <w:unhideWhenUsed/>
    <w:qFormat/>
    <w:rsid w:val="00102938"/>
    <w:pPr>
      <w:keepNext/>
      <w:keepLines/>
      <w:spacing w:before="40" w:after="0"/>
      <w:outlineLvl w:val="4"/>
    </w:pPr>
    <w:rPr>
      <w:rFonts w:asciiTheme="majorHAnsi" w:eastAsiaTheme="majorEastAsia" w:hAnsiTheme="majorHAnsi" w:cstheme="majorBidi"/>
      <w:i/>
      <w:iCs/>
      <w:color w:val="62A39F" w:themeColor="accent6"/>
      <w:sz w:val="22"/>
      <w:szCs w:val="22"/>
    </w:rPr>
  </w:style>
  <w:style w:type="paragraph" w:styleId="Heading6">
    <w:name w:val="heading 6"/>
    <w:basedOn w:val="Normal"/>
    <w:next w:val="Normal"/>
    <w:link w:val="Heading6Char"/>
    <w:uiPriority w:val="9"/>
    <w:semiHidden/>
    <w:unhideWhenUsed/>
    <w:qFormat/>
    <w:rsid w:val="00102938"/>
    <w:pPr>
      <w:keepNext/>
      <w:keepLines/>
      <w:spacing w:before="40" w:after="0"/>
      <w:outlineLvl w:val="5"/>
    </w:pPr>
    <w:rPr>
      <w:rFonts w:asciiTheme="majorHAnsi" w:eastAsiaTheme="majorEastAsia" w:hAnsiTheme="majorHAnsi" w:cstheme="majorBidi"/>
      <w:color w:val="62A39F" w:themeColor="accent6"/>
    </w:rPr>
  </w:style>
  <w:style w:type="paragraph" w:styleId="Heading7">
    <w:name w:val="heading 7"/>
    <w:basedOn w:val="Normal"/>
    <w:next w:val="Normal"/>
    <w:link w:val="Heading7Char"/>
    <w:uiPriority w:val="9"/>
    <w:semiHidden/>
    <w:unhideWhenUsed/>
    <w:qFormat/>
    <w:rsid w:val="00102938"/>
    <w:pPr>
      <w:keepNext/>
      <w:keepLines/>
      <w:spacing w:before="40" w:after="0"/>
      <w:outlineLvl w:val="6"/>
    </w:pPr>
    <w:rPr>
      <w:rFonts w:asciiTheme="majorHAnsi" w:eastAsiaTheme="majorEastAsia" w:hAnsiTheme="majorHAnsi" w:cstheme="majorBidi"/>
      <w:b/>
      <w:bCs/>
      <w:color w:val="62A39F" w:themeColor="accent6"/>
    </w:rPr>
  </w:style>
  <w:style w:type="paragraph" w:styleId="Heading8">
    <w:name w:val="heading 8"/>
    <w:basedOn w:val="Normal"/>
    <w:next w:val="Normal"/>
    <w:link w:val="Heading8Char"/>
    <w:uiPriority w:val="9"/>
    <w:semiHidden/>
    <w:unhideWhenUsed/>
    <w:qFormat/>
    <w:rsid w:val="00102938"/>
    <w:pPr>
      <w:keepNext/>
      <w:keepLines/>
      <w:spacing w:before="40" w:after="0"/>
      <w:outlineLvl w:val="7"/>
    </w:pPr>
    <w:rPr>
      <w:rFonts w:asciiTheme="majorHAnsi" w:eastAsiaTheme="majorEastAsia" w:hAnsiTheme="majorHAnsi" w:cstheme="majorBidi"/>
      <w:b/>
      <w:bCs/>
      <w:i/>
      <w:iCs/>
      <w:color w:val="62A39F" w:themeColor="accent6"/>
      <w:sz w:val="20"/>
      <w:szCs w:val="20"/>
    </w:rPr>
  </w:style>
  <w:style w:type="paragraph" w:styleId="Heading9">
    <w:name w:val="heading 9"/>
    <w:basedOn w:val="Normal"/>
    <w:next w:val="Normal"/>
    <w:link w:val="Heading9Char"/>
    <w:uiPriority w:val="9"/>
    <w:semiHidden/>
    <w:unhideWhenUsed/>
    <w:qFormat/>
    <w:rsid w:val="00102938"/>
    <w:pPr>
      <w:keepNext/>
      <w:keepLines/>
      <w:spacing w:before="40" w:after="0"/>
      <w:outlineLvl w:val="8"/>
    </w:pPr>
    <w:rPr>
      <w:rFonts w:asciiTheme="majorHAnsi" w:eastAsiaTheme="majorEastAsia" w:hAnsiTheme="majorHAnsi" w:cstheme="majorBidi"/>
      <w:i/>
      <w:iCs/>
      <w:color w:val="62A39F"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4650"/>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102938"/>
    <w:rPr>
      <w:rFonts w:asciiTheme="majorHAnsi" w:eastAsiaTheme="majorEastAsia" w:hAnsiTheme="majorHAnsi" w:cstheme="majorBidi"/>
      <w:color w:val="487B77" w:themeColor="accent6" w:themeShade="BF"/>
      <w:sz w:val="40"/>
      <w:szCs w:val="40"/>
    </w:rPr>
  </w:style>
  <w:style w:type="character" w:customStyle="1" w:styleId="Heading2Char">
    <w:name w:val="Heading 2 Char"/>
    <w:basedOn w:val="DefaultParagraphFont"/>
    <w:link w:val="Heading2"/>
    <w:uiPriority w:val="9"/>
    <w:semiHidden/>
    <w:rsid w:val="00102938"/>
    <w:rPr>
      <w:rFonts w:asciiTheme="majorHAnsi" w:eastAsiaTheme="majorEastAsia" w:hAnsiTheme="majorHAnsi" w:cstheme="majorBidi"/>
      <w:color w:val="487B77" w:themeColor="accent6" w:themeShade="BF"/>
      <w:sz w:val="28"/>
      <w:szCs w:val="28"/>
    </w:rPr>
  </w:style>
  <w:style w:type="character" w:customStyle="1" w:styleId="Heading3Char">
    <w:name w:val="Heading 3 Char"/>
    <w:basedOn w:val="DefaultParagraphFont"/>
    <w:link w:val="Heading3"/>
    <w:uiPriority w:val="9"/>
    <w:semiHidden/>
    <w:rsid w:val="00102938"/>
    <w:rPr>
      <w:rFonts w:asciiTheme="majorHAnsi" w:eastAsiaTheme="majorEastAsia" w:hAnsiTheme="majorHAnsi" w:cstheme="majorBidi"/>
      <w:color w:val="487B77" w:themeColor="accent6" w:themeShade="BF"/>
      <w:sz w:val="24"/>
      <w:szCs w:val="24"/>
    </w:rPr>
  </w:style>
  <w:style w:type="character" w:customStyle="1" w:styleId="Heading4Char">
    <w:name w:val="Heading 4 Char"/>
    <w:basedOn w:val="DefaultParagraphFont"/>
    <w:link w:val="Heading4"/>
    <w:uiPriority w:val="9"/>
    <w:semiHidden/>
    <w:rsid w:val="00102938"/>
    <w:rPr>
      <w:rFonts w:asciiTheme="majorHAnsi" w:eastAsiaTheme="majorEastAsia" w:hAnsiTheme="majorHAnsi" w:cstheme="majorBidi"/>
      <w:color w:val="62A39F" w:themeColor="accent6"/>
      <w:sz w:val="22"/>
      <w:szCs w:val="22"/>
    </w:rPr>
  </w:style>
  <w:style w:type="character" w:customStyle="1" w:styleId="Heading5Char">
    <w:name w:val="Heading 5 Char"/>
    <w:basedOn w:val="DefaultParagraphFont"/>
    <w:link w:val="Heading5"/>
    <w:uiPriority w:val="9"/>
    <w:semiHidden/>
    <w:rsid w:val="00102938"/>
    <w:rPr>
      <w:rFonts w:asciiTheme="majorHAnsi" w:eastAsiaTheme="majorEastAsia" w:hAnsiTheme="majorHAnsi" w:cstheme="majorBidi"/>
      <w:i/>
      <w:iCs/>
      <w:color w:val="62A39F" w:themeColor="accent6"/>
      <w:sz w:val="22"/>
      <w:szCs w:val="22"/>
    </w:rPr>
  </w:style>
  <w:style w:type="character" w:customStyle="1" w:styleId="Heading6Char">
    <w:name w:val="Heading 6 Char"/>
    <w:basedOn w:val="DefaultParagraphFont"/>
    <w:link w:val="Heading6"/>
    <w:uiPriority w:val="9"/>
    <w:semiHidden/>
    <w:rsid w:val="00102938"/>
    <w:rPr>
      <w:rFonts w:asciiTheme="majorHAnsi" w:eastAsiaTheme="majorEastAsia" w:hAnsiTheme="majorHAnsi" w:cstheme="majorBidi"/>
      <w:color w:val="62A39F" w:themeColor="accent6"/>
    </w:rPr>
  </w:style>
  <w:style w:type="character" w:customStyle="1" w:styleId="Heading7Char">
    <w:name w:val="Heading 7 Char"/>
    <w:basedOn w:val="DefaultParagraphFont"/>
    <w:link w:val="Heading7"/>
    <w:uiPriority w:val="9"/>
    <w:semiHidden/>
    <w:rsid w:val="00102938"/>
    <w:rPr>
      <w:rFonts w:asciiTheme="majorHAnsi" w:eastAsiaTheme="majorEastAsia" w:hAnsiTheme="majorHAnsi" w:cstheme="majorBidi"/>
      <w:b/>
      <w:bCs/>
      <w:color w:val="62A39F" w:themeColor="accent6"/>
    </w:rPr>
  </w:style>
  <w:style w:type="character" w:customStyle="1" w:styleId="Heading8Char">
    <w:name w:val="Heading 8 Char"/>
    <w:basedOn w:val="DefaultParagraphFont"/>
    <w:link w:val="Heading8"/>
    <w:uiPriority w:val="9"/>
    <w:semiHidden/>
    <w:rsid w:val="00102938"/>
    <w:rPr>
      <w:rFonts w:asciiTheme="majorHAnsi" w:eastAsiaTheme="majorEastAsia" w:hAnsiTheme="majorHAnsi" w:cstheme="majorBidi"/>
      <w:b/>
      <w:bCs/>
      <w:i/>
      <w:iCs/>
      <w:color w:val="62A39F" w:themeColor="accent6"/>
      <w:sz w:val="20"/>
      <w:szCs w:val="20"/>
    </w:rPr>
  </w:style>
  <w:style w:type="character" w:customStyle="1" w:styleId="Heading9Char">
    <w:name w:val="Heading 9 Char"/>
    <w:basedOn w:val="DefaultParagraphFont"/>
    <w:link w:val="Heading9"/>
    <w:uiPriority w:val="9"/>
    <w:semiHidden/>
    <w:rsid w:val="00102938"/>
    <w:rPr>
      <w:rFonts w:asciiTheme="majorHAnsi" w:eastAsiaTheme="majorEastAsia" w:hAnsiTheme="majorHAnsi" w:cstheme="majorBidi"/>
      <w:i/>
      <w:iCs/>
      <w:color w:val="62A39F" w:themeColor="accent6"/>
      <w:sz w:val="20"/>
      <w:szCs w:val="20"/>
    </w:rPr>
  </w:style>
  <w:style w:type="paragraph" w:styleId="Caption">
    <w:name w:val="caption"/>
    <w:basedOn w:val="Normal"/>
    <w:next w:val="Normal"/>
    <w:uiPriority w:val="35"/>
    <w:semiHidden/>
    <w:unhideWhenUsed/>
    <w:qFormat/>
    <w:rsid w:val="00102938"/>
    <w:pPr>
      <w:spacing w:line="240" w:lineRule="auto"/>
    </w:pPr>
    <w:rPr>
      <w:b/>
      <w:bCs/>
      <w:smallCaps/>
      <w:color w:val="595959" w:themeColor="text1" w:themeTint="A6"/>
    </w:rPr>
  </w:style>
  <w:style w:type="paragraph" w:styleId="Title">
    <w:name w:val="Title"/>
    <w:basedOn w:val="Normal"/>
    <w:next w:val="Normal"/>
    <w:link w:val="TitleChar"/>
    <w:uiPriority w:val="10"/>
    <w:qFormat/>
    <w:rsid w:val="0010293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0293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102938"/>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02938"/>
    <w:rPr>
      <w:rFonts w:asciiTheme="majorHAnsi" w:eastAsiaTheme="majorEastAsia" w:hAnsiTheme="majorHAnsi" w:cstheme="majorBidi"/>
      <w:sz w:val="30"/>
      <w:szCs w:val="30"/>
    </w:rPr>
  </w:style>
  <w:style w:type="character" w:styleId="Strong">
    <w:name w:val="Strong"/>
    <w:basedOn w:val="DefaultParagraphFont"/>
    <w:uiPriority w:val="22"/>
    <w:qFormat/>
    <w:rsid w:val="00102938"/>
    <w:rPr>
      <w:b/>
      <w:bCs/>
    </w:rPr>
  </w:style>
  <w:style w:type="character" w:styleId="Emphasis">
    <w:name w:val="Emphasis"/>
    <w:basedOn w:val="DefaultParagraphFont"/>
    <w:uiPriority w:val="20"/>
    <w:qFormat/>
    <w:rsid w:val="00102938"/>
    <w:rPr>
      <w:i/>
      <w:iCs/>
      <w:color w:val="62A39F" w:themeColor="accent6"/>
    </w:rPr>
  </w:style>
  <w:style w:type="paragraph" w:styleId="NoSpacing">
    <w:name w:val="No Spacing"/>
    <w:uiPriority w:val="1"/>
    <w:qFormat/>
    <w:rsid w:val="00102938"/>
    <w:pPr>
      <w:spacing w:after="0" w:line="240" w:lineRule="auto"/>
    </w:pPr>
  </w:style>
  <w:style w:type="paragraph" w:styleId="Quote">
    <w:name w:val="Quote"/>
    <w:basedOn w:val="Normal"/>
    <w:next w:val="Normal"/>
    <w:link w:val="QuoteChar"/>
    <w:uiPriority w:val="29"/>
    <w:qFormat/>
    <w:rsid w:val="0010293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02938"/>
    <w:rPr>
      <w:i/>
      <w:iCs/>
      <w:color w:val="262626" w:themeColor="text1" w:themeTint="D9"/>
    </w:rPr>
  </w:style>
  <w:style w:type="paragraph" w:styleId="IntenseQuote">
    <w:name w:val="Intense Quote"/>
    <w:basedOn w:val="Normal"/>
    <w:next w:val="Normal"/>
    <w:link w:val="IntenseQuoteChar"/>
    <w:uiPriority w:val="30"/>
    <w:qFormat/>
    <w:rsid w:val="00102938"/>
    <w:pPr>
      <w:spacing w:before="160" w:after="160" w:line="264" w:lineRule="auto"/>
      <w:ind w:left="720" w:right="720"/>
      <w:jc w:val="center"/>
    </w:pPr>
    <w:rPr>
      <w:rFonts w:asciiTheme="majorHAnsi" w:eastAsiaTheme="majorEastAsia" w:hAnsiTheme="majorHAnsi" w:cstheme="majorBidi"/>
      <w:i/>
      <w:iCs/>
      <w:color w:val="62A39F" w:themeColor="accent6"/>
      <w:sz w:val="32"/>
      <w:szCs w:val="32"/>
    </w:rPr>
  </w:style>
  <w:style w:type="character" w:customStyle="1" w:styleId="IntenseQuoteChar">
    <w:name w:val="Intense Quote Char"/>
    <w:basedOn w:val="DefaultParagraphFont"/>
    <w:link w:val="IntenseQuote"/>
    <w:uiPriority w:val="30"/>
    <w:rsid w:val="00102938"/>
    <w:rPr>
      <w:rFonts w:asciiTheme="majorHAnsi" w:eastAsiaTheme="majorEastAsia" w:hAnsiTheme="majorHAnsi" w:cstheme="majorBidi"/>
      <w:i/>
      <w:iCs/>
      <w:color w:val="62A39F" w:themeColor="accent6"/>
      <w:sz w:val="32"/>
      <w:szCs w:val="32"/>
    </w:rPr>
  </w:style>
  <w:style w:type="character" w:styleId="SubtleEmphasis">
    <w:name w:val="Subtle Emphasis"/>
    <w:basedOn w:val="DefaultParagraphFont"/>
    <w:uiPriority w:val="19"/>
    <w:qFormat/>
    <w:rsid w:val="00102938"/>
    <w:rPr>
      <w:i/>
      <w:iCs/>
    </w:rPr>
  </w:style>
  <w:style w:type="character" w:styleId="IntenseEmphasis">
    <w:name w:val="Intense Emphasis"/>
    <w:basedOn w:val="DefaultParagraphFont"/>
    <w:uiPriority w:val="21"/>
    <w:qFormat/>
    <w:rsid w:val="00102938"/>
    <w:rPr>
      <w:b/>
      <w:bCs/>
      <w:i/>
      <w:iCs/>
    </w:rPr>
  </w:style>
  <w:style w:type="character" w:styleId="SubtleReference">
    <w:name w:val="Subtle Reference"/>
    <w:basedOn w:val="DefaultParagraphFont"/>
    <w:uiPriority w:val="31"/>
    <w:qFormat/>
    <w:rsid w:val="00102938"/>
    <w:rPr>
      <w:smallCaps/>
      <w:color w:val="595959" w:themeColor="text1" w:themeTint="A6"/>
    </w:rPr>
  </w:style>
  <w:style w:type="character" w:styleId="IntenseReference">
    <w:name w:val="Intense Reference"/>
    <w:basedOn w:val="DefaultParagraphFont"/>
    <w:uiPriority w:val="32"/>
    <w:qFormat/>
    <w:rsid w:val="00102938"/>
    <w:rPr>
      <w:b/>
      <w:bCs/>
      <w:smallCaps/>
      <w:color w:val="62A39F" w:themeColor="accent6"/>
    </w:rPr>
  </w:style>
  <w:style w:type="character" w:styleId="BookTitle">
    <w:name w:val="Book Title"/>
    <w:basedOn w:val="DefaultParagraphFont"/>
    <w:uiPriority w:val="33"/>
    <w:qFormat/>
    <w:rsid w:val="00102938"/>
    <w:rPr>
      <w:b/>
      <w:bCs/>
      <w:caps w:val="0"/>
      <w:smallCaps/>
      <w:spacing w:val="7"/>
      <w:sz w:val="21"/>
      <w:szCs w:val="21"/>
    </w:rPr>
  </w:style>
  <w:style w:type="paragraph" w:styleId="TOCHeading">
    <w:name w:val="TOC Heading"/>
    <w:basedOn w:val="Heading1"/>
    <w:next w:val="Normal"/>
    <w:uiPriority w:val="39"/>
    <w:semiHidden/>
    <w:unhideWhenUsed/>
    <w:qFormat/>
    <w:rsid w:val="00102938"/>
    <w:pPr>
      <w:outlineLvl w:val="9"/>
    </w:pPr>
  </w:style>
  <w:style w:type="paragraph" w:styleId="ListParagraph">
    <w:name w:val="List Paragraph"/>
    <w:basedOn w:val="Normal"/>
    <w:uiPriority w:val="34"/>
    <w:qFormat/>
    <w:rsid w:val="00102938"/>
    <w:pPr>
      <w:ind w:left="720"/>
      <w:contextualSpacing/>
    </w:pPr>
  </w:style>
  <w:style w:type="character" w:styleId="Hyperlink">
    <w:name w:val="Hyperlink"/>
    <w:basedOn w:val="DefaultParagraphFont"/>
    <w:uiPriority w:val="99"/>
    <w:semiHidden/>
    <w:unhideWhenUsed/>
    <w:rsid w:val="009D5174"/>
    <w:rPr>
      <w:color w:val="0563C1"/>
      <w:u w:val="single"/>
    </w:rPr>
  </w:style>
  <w:style w:type="paragraph" w:styleId="Header">
    <w:name w:val="header"/>
    <w:basedOn w:val="Normal"/>
    <w:link w:val="HeaderChar"/>
    <w:uiPriority w:val="99"/>
    <w:unhideWhenUsed/>
    <w:rsid w:val="008D5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B2D"/>
  </w:style>
  <w:style w:type="paragraph" w:styleId="Footer">
    <w:name w:val="footer"/>
    <w:basedOn w:val="Normal"/>
    <w:link w:val="FooterChar"/>
    <w:uiPriority w:val="99"/>
    <w:unhideWhenUsed/>
    <w:rsid w:val="008D5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060231">
      <w:bodyDiv w:val="1"/>
      <w:marLeft w:val="0"/>
      <w:marRight w:val="0"/>
      <w:marTop w:val="0"/>
      <w:marBottom w:val="0"/>
      <w:divBdr>
        <w:top w:val="none" w:sz="0" w:space="0" w:color="auto"/>
        <w:left w:val="none" w:sz="0" w:space="0" w:color="auto"/>
        <w:bottom w:val="none" w:sz="0" w:space="0" w:color="auto"/>
        <w:right w:val="none" w:sz="0" w:space="0" w:color="auto"/>
      </w:divBdr>
    </w:div>
    <w:div w:id="1702509641">
      <w:bodyDiv w:val="1"/>
      <w:marLeft w:val="0"/>
      <w:marRight w:val="0"/>
      <w:marTop w:val="0"/>
      <w:marBottom w:val="0"/>
      <w:divBdr>
        <w:top w:val="none" w:sz="0" w:space="0" w:color="auto"/>
        <w:left w:val="none" w:sz="0" w:space="0" w:color="auto"/>
        <w:bottom w:val="none" w:sz="0" w:space="0" w:color="auto"/>
        <w:right w:val="none" w:sz="0" w:space="0" w:color="auto"/>
      </w:divBdr>
    </w:div>
    <w:div w:id="213047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ZTc4YjIxMjYtYWJiMy00ZDAxLThjOTItNjQ1NDg3ZWI4ZTRk%40thread.v2/0?context=%7b%22Tid%22%3a%22c8a2d4fb-dda7-4084-ab00-bcb1d06c87ba%22%2c%22Oid%22%3a%2261ca9b90-d4cf-46db-9e69-e30a101f02e4%22%7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eams.microsoft.com/meetingOptions/?organizerId=61ca9b90-d4cf-46db-9e69-e30a101f02e4&amp;tenantId=c8a2d4fb-dda7-4084-ab00-bcb1d06c87ba&amp;threadId=19_meeting_ZTc4YjIxMjYtYWJiMy00ZDAxLThjOTItNjQ1NDg3ZWI4ZTRk@thread.v2&amp;messageId=0&amp;language=en-U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ka.ms/JoinTeamsMeet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icrosoft.com/microsoft-teams/join-a-meet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crosoft.com/en-us/microsoft-teams/download-app" TargetMode="External"/><Relationship Id="rId14"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Murillo</dc:creator>
  <cp:keywords/>
  <dc:description/>
  <cp:lastModifiedBy>Dominic Bruno</cp:lastModifiedBy>
  <cp:revision>13</cp:revision>
  <cp:lastPrinted>2024-01-11T18:08:00Z</cp:lastPrinted>
  <dcterms:created xsi:type="dcterms:W3CDTF">2019-04-10T15:53:00Z</dcterms:created>
  <dcterms:modified xsi:type="dcterms:W3CDTF">2024-01-12T19:55:00Z</dcterms:modified>
</cp:coreProperties>
</file>